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8A82" w14:textId="77777777" w:rsidR="00283786" w:rsidRDefault="00283786">
      <w:pPr>
        <w:jc w:val="both"/>
        <w:rPr>
          <w:b/>
          <w:bCs/>
          <w:sz w:val="24"/>
          <w:szCs w:val="24"/>
        </w:rPr>
      </w:pPr>
    </w:p>
    <w:p w14:paraId="0B6DA347" w14:textId="77777777" w:rsidR="00283786" w:rsidRDefault="00283786">
      <w:pPr>
        <w:jc w:val="both"/>
        <w:rPr>
          <w:b/>
          <w:bCs/>
          <w:sz w:val="24"/>
          <w:szCs w:val="24"/>
        </w:rPr>
      </w:pPr>
    </w:p>
    <w:p w14:paraId="70A88195" w14:textId="254CCDF0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B801875" w14:textId="40E365F0" w:rsidR="00283786" w:rsidRDefault="00B10E24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Vastavalt nimekirjale</w:t>
      </w:r>
      <w:r w:rsidR="006B3D71">
        <w:rPr>
          <w:b/>
          <w:bCs/>
          <w:sz w:val="24"/>
          <w:szCs w:val="24"/>
        </w:rPr>
        <w:tab/>
      </w:r>
      <w:r w:rsidR="006B3D7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03.04</w:t>
      </w:r>
      <w:r w:rsidR="006B3D71">
        <w:rPr>
          <w:b/>
          <w:bCs/>
          <w:sz w:val="24"/>
          <w:szCs w:val="24"/>
        </w:rPr>
        <w:t>.202</w:t>
      </w:r>
      <w:r w:rsidR="00D565D8">
        <w:rPr>
          <w:b/>
          <w:bCs/>
          <w:sz w:val="24"/>
          <w:szCs w:val="24"/>
        </w:rPr>
        <w:t>5</w:t>
      </w:r>
      <w:r w:rsidR="006B3D71">
        <w:rPr>
          <w:b/>
          <w:bCs/>
          <w:sz w:val="24"/>
          <w:szCs w:val="24"/>
        </w:rPr>
        <w:t xml:space="preserve"> nr </w:t>
      </w:r>
      <w:r>
        <w:rPr>
          <w:b/>
          <w:bCs/>
          <w:sz w:val="24"/>
          <w:szCs w:val="24"/>
        </w:rPr>
        <w:t>6-3/</w:t>
      </w:r>
      <w:r w:rsidR="002C24D4" w:rsidRPr="002C24D4">
        <w:rPr>
          <w:b/>
          <w:bCs/>
          <w:sz w:val="24"/>
          <w:szCs w:val="24"/>
        </w:rPr>
        <w:t>578</w:t>
      </w:r>
    </w:p>
    <w:p w14:paraId="4C370690" w14:textId="652D7F16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60395C8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862A0F3" w14:textId="0AC55D14" w:rsidR="005751AD" w:rsidRDefault="005751AD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BACBA90" w14:textId="7C86E753" w:rsidR="00283786" w:rsidRDefault="00B10E24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Majaka külas Männi kinnistu detailplaneeringu kehtestamisest</w:t>
      </w:r>
    </w:p>
    <w:p w14:paraId="3C7DFEBA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FFF7ADF" w14:textId="77777777" w:rsidR="00562871" w:rsidRDefault="00562871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610DADB" w14:textId="77777777" w:rsidR="00DC6593" w:rsidRP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Vallavolikogu 17.09.2008 otsusega nr 55 algatati Häädemeeste vallas Majaka külas Männi kinnistu (katastritunnus</w:t>
      </w:r>
      <w:r w:rsidRPr="00DC6593">
        <w:rPr>
          <w:sz w:val="24"/>
          <w:szCs w:val="24"/>
        </w:rPr>
        <w:t xml:space="preserve"> </w:t>
      </w:r>
      <w:r w:rsidRPr="00DC6593">
        <w:rPr>
          <w:bCs/>
          <w:sz w:val="24"/>
          <w:szCs w:val="24"/>
        </w:rPr>
        <w:t>21302:002:0027, pindala 4048 m</w:t>
      </w:r>
      <w:r w:rsidRPr="00DC6593">
        <w:rPr>
          <w:bCs/>
          <w:sz w:val="24"/>
          <w:szCs w:val="24"/>
          <w:vertAlign w:val="superscript"/>
        </w:rPr>
        <w:t>2</w:t>
      </w:r>
      <w:r w:rsidRPr="00DC6593">
        <w:rPr>
          <w:bCs/>
          <w:sz w:val="24"/>
          <w:szCs w:val="24"/>
        </w:rPr>
        <w:t xml:space="preserve">, sihtotstarve elamumaa 100%) detailplaneering. Detailplaneeringu eesmärk on Liivi lahe rannikul ehituskeeluvööndis asuvale Männi kinnistule ehitusõiguse seadmine elamu ehitamiseks. Planeeringuga ei ole ette nähtud abihoonetele ehitusõiguse andmist. </w:t>
      </w:r>
    </w:p>
    <w:p w14:paraId="0FA8CA98" w14:textId="77777777" w:rsidR="00DC6593" w:rsidRP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Vallavalitsuse 12.04.2016 korraldusega nr 137 võeti vastu Majaka külas Männi kinnistu detailplaneering. Rahandusministeerium esitas 24.05.2019 kirjaga nr 14-11/1999-3 Männi kinnistu detailplaneeringu järelevalve tulemused.</w:t>
      </w:r>
    </w:p>
    <w:p w14:paraId="5970E430" w14:textId="77777777" w:rsidR="00DC6593" w:rsidRP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Vallavalitsus on saavutanud maaomanikuga kokkuleppe avaliku rannaala osas ning Kinnistusraamatu 3. jao kande nr 3 alla on lisatud isiklik kasutusõigus Häädemeeste valla kasuks liivaranna kasutamiseks.</w:t>
      </w:r>
    </w:p>
    <w:p w14:paraId="5AEEDD67" w14:textId="77777777" w:rsidR="00DC6593" w:rsidRDefault="00DC6593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 w:rsidRPr="00DC6593">
        <w:rPr>
          <w:bCs/>
          <w:sz w:val="24"/>
          <w:szCs w:val="24"/>
        </w:rPr>
        <w:t>Häädemeeste Vallavalitsus soovib teha Häädemeeste Vallavolikogule ettepaneku Majaka külas Männi detailplaneeringu kehtestamiseks vastavalt ehitusseadustiku ja planeerimisseaduse rakendamise seaduse § 1 lõikes 1 sätestatule: „Enne käesoleva seaduse jõustumist algatatud planeeringud menetletakse lõpuni, lähtudes seni kehtinud planeerimisseaduses sätestatud nõuetest, välja arvatud paragrahvi lõigetes 2 ja 3 nimetatud juhtudel.“.</w:t>
      </w:r>
    </w:p>
    <w:p w14:paraId="2613B5B3" w14:textId="6A9BAAD9" w:rsidR="0053717C" w:rsidRPr="00DC6593" w:rsidRDefault="0053717C" w:rsidP="00DC6593">
      <w:pPr>
        <w:tabs>
          <w:tab w:val="left" w:pos="5954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Palume esitada hiljemalt 30 päeva jooksul oma seisukoht Majaka külas Männi kinnistu detailplaneeringu kehtestamise otsuse eelnõule.</w:t>
      </w:r>
    </w:p>
    <w:p w14:paraId="30C6D1F2" w14:textId="77777777" w:rsidR="00B02F09" w:rsidRDefault="00B02F09">
      <w:pPr>
        <w:tabs>
          <w:tab w:val="left" w:pos="5954"/>
        </w:tabs>
        <w:jc w:val="both"/>
        <w:rPr>
          <w:sz w:val="24"/>
          <w:szCs w:val="24"/>
        </w:rPr>
      </w:pPr>
    </w:p>
    <w:p w14:paraId="79F97931" w14:textId="77777777" w:rsidR="00283786" w:rsidRDefault="0028378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2AB43EF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Lugupidamisega</w:t>
      </w:r>
    </w:p>
    <w:p w14:paraId="68BBC52C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38FF4FBD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584AA2D5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4541E7D6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Külliki Kiiver</w:t>
      </w:r>
    </w:p>
    <w:p w14:paraId="0C67D503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vallavanem</w:t>
      </w:r>
    </w:p>
    <w:p w14:paraId="2B5FA4A3" w14:textId="77777777" w:rsidR="002D03A8" w:rsidRDefault="002D03A8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0775CC25" w14:textId="77777777" w:rsidR="00562871" w:rsidRDefault="00562871">
      <w:pPr>
        <w:tabs>
          <w:tab w:val="left" w:pos="5954"/>
        </w:tabs>
        <w:jc w:val="both"/>
        <w:rPr>
          <w:sz w:val="24"/>
          <w:szCs w:val="24"/>
        </w:rPr>
      </w:pPr>
    </w:p>
    <w:p w14:paraId="68E3933E" w14:textId="57197A4D" w:rsidR="00283786" w:rsidRPr="00DC6593" w:rsidRDefault="00DC6593">
      <w:pPr>
        <w:tabs>
          <w:tab w:val="left" w:pos="5954"/>
        </w:tabs>
        <w:jc w:val="both"/>
        <w:rPr>
          <w:sz w:val="24"/>
          <w:szCs w:val="24"/>
        </w:rPr>
      </w:pPr>
      <w:r w:rsidRPr="00DC6593">
        <w:rPr>
          <w:sz w:val="24"/>
          <w:szCs w:val="24"/>
        </w:rPr>
        <w:t>Lisad</w:t>
      </w:r>
      <w:r>
        <w:rPr>
          <w:sz w:val="24"/>
          <w:szCs w:val="24"/>
        </w:rPr>
        <w:t xml:space="preserve">: 1. Majaka külas Männi kinnistu detailplaneeringu kehtestamise otsuse eelnõu; </w:t>
      </w:r>
      <w:r w:rsidR="0053717C">
        <w:rPr>
          <w:sz w:val="24"/>
          <w:szCs w:val="24"/>
        </w:rPr>
        <w:t>2. Majaka küla Männi kinnistu detailplaneering.</w:t>
      </w:r>
    </w:p>
    <w:p w14:paraId="71D74B62" w14:textId="77777777" w:rsidR="00141576" w:rsidRDefault="00141576">
      <w:pPr>
        <w:tabs>
          <w:tab w:val="left" w:pos="5954"/>
        </w:tabs>
        <w:jc w:val="both"/>
        <w:rPr>
          <w:b/>
          <w:bCs/>
          <w:sz w:val="24"/>
          <w:szCs w:val="24"/>
        </w:rPr>
      </w:pPr>
    </w:p>
    <w:p w14:paraId="7D949660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Marie </w:t>
      </w:r>
      <w:proofErr w:type="spellStart"/>
      <w:r>
        <w:rPr>
          <w:sz w:val="24"/>
          <w:szCs w:val="24"/>
        </w:rPr>
        <w:t>Reinson</w:t>
      </w:r>
      <w:proofErr w:type="spellEnd"/>
    </w:p>
    <w:p w14:paraId="4859CD72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82B6FE6" w14:textId="77777777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marie.reinson@haademeeste.ee</w:t>
      </w:r>
    </w:p>
    <w:p w14:paraId="75708A17" w14:textId="50C40A04" w:rsidR="00283786" w:rsidRDefault="006B3D71">
      <w:pPr>
        <w:tabs>
          <w:tab w:val="left" w:pos="595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tel</w:t>
      </w:r>
      <w:r w:rsidR="005751AD">
        <w:rPr>
          <w:sz w:val="24"/>
          <w:szCs w:val="24"/>
        </w:rPr>
        <w:t>.</w:t>
      </w:r>
      <w:r>
        <w:rPr>
          <w:sz w:val="24"/>
          <w:szCs w:val="24"/>
        </w:rPr>
        <w:t xml:space="preserve"> 5788</w:t>
      </w:r>
      <w:r w:rsidR="005751AD">
        <w:rPr>
          <w:sz w:val="24"/>
          <w:szCs w:val="24"/>
        </w:rPr>
        <w:t xml:space="preserve"> </w:t>
      </w:r>
      <w:r>
        <w:rPr>
          <w:sz w:val="24"/>
          <w:szCs w:val="24"/>
        </w:rPr>
        <w:t>0015</w:t>
      </w:r>
    </w:p>
    <w:sectPr w:rsidR="0028378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03ACF" w14:textId="77777777" w:rsidR="00985335" w:rsidRDefault="00985335">
      <w:r>
        <w:separator/>
      </w:r>
    </w:p>
  </w:endnote>
  <w:endnote w:type="continuationSeparator" w:id="0">
    <w:p w14:paraId="54F0C021" w14:textId="77777777" w:rsidR="00985335" w:rsidRDefault="0098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AB128" w14:textId="77777777" w:rsidR="00283786" w:rsidRDefault="00283786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9C38D" w14:textId="77777777" w:rsidR="00283786" w:rsidRDefault="006B3D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62AFD37C" w14:textId="77777777" w:rsidR="00283786" w:rsidRDefault="006B3D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0E511F08" w14:textId="77777777" w:rsidR="00283786" w:rsidRDefault="006B3D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920275C" w14:textId="77777777" w:rsidR="00283786" w:rsidRDefault="006B3D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4192C9C4" w14:textId="77777777" w:rsidR="00283786" w:rsidRDefault="006B3D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F3FA" w14:textId="77777777" w:rsidR="00985335" w:rsidRDefault="00985335">
      <w:r>
        <w:separator/>
      </w:r>
    </w:p>
  </w:footnote>
  <w:footnote w:type="continuationSeparator" w:id="0">
    <w:p w14:paraId="4429EC77" w14:textId="77777777" w:rsidR="00985335" w:rsidRDefault="00985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8A434" w14:textId="77777777" w:rsidR="00283786" w:rsidRDefault="00283786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DACD1" w14:textId="77777777" w:rsidR="00283786" w:rsidRDefault="006B3D71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2E85CEBE" wp14:editId="5E592E41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18BC3F1" w14:textId="77777777" w:rsidR="00283786" w:rsidRDefault="00283786">
    <w:pPr>
      <w:pStyle w:val="Pis"/>
      <w:jc w:val="center"/>
      <w:rPr>
        <w:sz w:val="40"/>
      </w:rPr>
    </w:pPr>
  </w:p>
  <w:p w14:paraId="69E8AB3F" w14:textId="77777777" w:rsidR="00283786" w:rsidRDefault="00283786">
    <w:pPr>
      <w:pStyle w:val="Pis"/>
      <w:jc w:val="center"/>
      <w:rPr>
        <w:sz w:val="40"/>
      </w:rPr>
    </w:pPr>
  </w:p>
  <w:p w14:paraId="1DFE80A8" w14:textId="77777777" w:rsidR="00283786" w:rsidRDefault="00283786">
    <w:pPr>
      <w:pStyle w:val="Pis"/>
      <w:jc w:val="center"/>
      <w:rPr>
        <w:sz w:val="32"/>
        <w:szCs w:val="32"/>
      </w:rPr>
    </w:pPr>
  </w:p>
  <w:p w14:paraId="479A7A22" w14:textId="77777777" w:rsidR="00283786" w:rsidRDefault="006B3D71">
    <w:pPr>
      <w:pStyle w:val="Pis"/>
      <w:rPr>
        <w:sz w:val="40"/>
      </w:rPr>
    </w:pPr>
    <w:r>
      <w:rPr>
        <w:sz w:val="40"/>
      </w:rPr>
      <w:tab/>
    </w:r>
    <w:r>
      <w:rPr>
        <w:sz w:val="40"/>
      </w:rPr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86"/>
    <w:rsid w:val="000D04C0"/>
    <w:rsid w:val="00113ECA"/>
    <w:rsid w:val="00141576"/>
    <w:rsid w:val="00283786"/>
    <w:rsid w:val="002C24D4"/>
    <w:rsid w:val="002D03A8"/>
    <w:rsid w:val="0053717C"/>
    <w:rsid w:val="00562871"/>
    <w:rsid w:val="005751AD"/>
    <w:rsid w:val="006B3D71"/>
    <w:rsid w:val="00704E33"/>
    <w:rsid w:val="007E09DE"/>
    <w:rsid w:val="00927115"/>
    <w:rsid w:val="00985335"/>
    <w:rsid w:val="0099223B"/>
    <w:rsid w:val="00B02F09"/>
    <w:rsid w:val="00B10E24"/>
    <w:rsid w:val="00C33F58"/>
    <w:rsid w:val="00D565D8"/>
    <w:rsid w:val="00DC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9386"/>
  <w15:docId w15:val="{EC76D155-A8CC-4F8C-8826-C20CF06BC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PisMrk">
    <w:name w:val="Päis Märk"/>
    <w:link w:val="Pis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JalusMrk">
    <w:name w:val="Jalus Märk"/>
    <w:link w:val="Jalus"/>
    <w:uiPriority w:val="99"/>
    <w:qFormat/>
    <w:locked/>
    <w:rsid w:val="00B16805"/>
    <w:rPr>
      <w:sz w:val="20"/>
      <w:lang w:val="en-GB" w:eastAsia="en-US"/>
    </w:rPr>
  </w:style>
  <w:style w:type="character" w:customStyle="1" w:styleId="KehatekstMrk">
    <w:name w:val="Kehatekst Märk"/>
    <w:link w:val="Kehatekst"/>
    <w:uiPriority w:val="99"/>
    <w:qFormat/>
    <w:locked/>
    <w:rsid w:val="00B16805"/>
    <w:rPr>
      <w:sz w:val="20"/>
      <w:lang w:val="en-GB" w:eastAsia="en-US"/>
    </w:rPr>
  </w:style>
  <w:style w:type="character" w:customStyle="1" w:styleId="Kehatekst2Mrk">
    <w:name w:val="Kehatekst 2 Märk"/>
    <w:link w:val="Kehateks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TaandegakehatekstMrk">
    <w:name w:val="Taandega kehatekst Märk"/>
    <w:link w:val="Taandegakehateks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Kehatekst3Mrk">
    <w:name w:val="Kehatekst 3 Märk"/>
    <w:link w:val="Kehateks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character" w:customStyle="1" w:styleId="JutumullitekstMrk">
    <w:name w:val="Jutumullitekst Märk"/>
    <w:link w:val="Jutumullitekst"/>
    <w:uiPriority w:val="99"/>
    <w:semiHidden/>
    <w:qFormat/>
    <w:locked/>
    <w:rsid w:val="00B16805"/>
    <w:rPr>
      <w:sz w:val="2"/>
      <w:lang w:val="en-GB" w:eastAsia="en-US"/>
    </w:rPr>
  </w:style>
  <w:style w:type="character" w:styleId="Lehekljenumber">
    <w:name w:val="page number"/>
    <w:uiPriority w:val="99"/>
    <w:qFormat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character" w:customStyle="1" w:styleId="Lahendamatamainimine1">
    <w:name w:val="Lahendamata mainimine1"/>
    <w:uiPriority w:val="99"/>
    <w:semiHidden/>
    <w:qFormat/>
    <w:rsid w:val="00694209"/>
    <w:rPr>
      <w:color w:val="605E5C"/>
      <w:shd w:val="clear" w:color="auto" w:fill="E1DFDD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allaad"/>
    <w:qFormat/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paragraph" w:styleId="Kehatekst2">
    <w:name w:val="Body Text 2"/>
    <w:basedOn w:val="Normaallaad"/>
    <w:link w:val="Kehatekst2Mrk"/>
    <w:uiPriority w:val="99"/>
    <w:qFormat/>
    <w:rsid w:val="000628CE"/>
    <w:rPr>
      <w:sz w:val="24"/>
      <w:lang w:val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paragraph" w:styleId="Kehatekst3">
    <w:name w:val="Body Text 3"/>
    <w:basedOn w:val="Normaallaad"/>
    <w:link w:val="Kehatekst3Mrk"/>
    <w:uiPriority w:val="99"/>
    <w:qFormat/>
    <w:rsid w:val="000628CE"/>
    <w:rPr>
      <w:sz w:val="24"/>
      <w:u w:val="single"/>
      <w:lang w:val="en-US"/>
    </w:rPr>
  </w:style>
  <w:style w:type="paragraph" w:styleId="Normaallaadveeb">
    <w:name w:val="Normal (Web)"/>
    <w:basedOn w:val="Normaallaad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allaad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customStyle="1" w:styleId="Tabelisisu">
    <w:name w:val="Tabeli sisu"/>
    <w:basedOn w:val="Normaallaad"/>
    <w:qFormat/>
    <w:pPr>
      <w:suppressLineNumbers/>
    </w:pPr>
  </w:style>
  <w:style w:type="paragraph" w:customStyle="1" w:styleId="Tabelipis">
    <w:name w:val="Tabeli päis"/>
    <w:basedOn w:val="Tabelisisu"/>
    <w:qFormat/>
    <w:pPr>
      <w:jc w:val="center"/>
    </w:pPr>
    <w:rPr>
      <w:b/>
      <w:bCs/>
    </w:rPr>
  </w:style>
  <w:style w:type="table" w:styleId="Kontuurtabel">
    <w:name w:val="Table Grid"/>
    <w:basedOn w:val="Normaaltabel"/>
    <w:uiPriority w:val="39"/>
    <w:locked/>
    <w:rsid w:val="0014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dc:description/>
  <cp:lastModifiedBy>Iris</cp:lastModifiedBy>
  <cp:revision>4</cp:revision>
  <cp:lastPrinted>2019-12-20T06:53:00Z</cp:lastPrinted>
  <dcterms:created xsi:type="dcterms:W3CDTF">2025-04-02T13:26:00Z</dcterms:created>
  <dcterms:modified xsi:type="dcterms:W3CDTF">2025-04-03T07:47:00Z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